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7"/>
      </w:tblGrid>
      <w:tr w:rsidR="008A3528" w14:paraId="1A15D564" w14:textId="77777777">
        <w:trPr>
          <w:trHeight w:val="563"/>
        </w:trPr>
        <w:tc>
          <w:tcPr>
            <w:tcW w:w="9857" w:type="dxa"/>
          </w:tcPr>
          <w:p w14:paraId="41C7690C" w14:textId="77777777" w:rsidR="008A3528" w:rsidRDefault="00B766D1">
            <w:pPr>
              <w:pStyle w:val="TableParagraph"/>
              <w:spacing w:line="273" w:lineRule="exact"/>
              <w:ind w:left="2358" w:right="2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STRUMENTAZIONE MOLAB: DESCRIZIONE</w:t>
            </w:r>
          </w:p>
        </w:tc>
      </w:tr>
      <w:tr w:rsidR="008A3528" w14:paraId="176B000D" w14:textId="77777777">
        <w:trPr>
          <w:trHeight w:val="275"/>
        </w:trPr>
        <w:tc>
          <w:tcPr>
            <w:tcW w:w="9857" w:type="dxa"/>
          </w:tcPr>
          <w:p w14:paraId="52A8239C" w14:textId="37BC8E96" w:rsidR="008A3528" w:rsidRDefault="00B766D1" w:rsidP="0069412A">
            <w:pPr>
              <w:pStyle w:val="TableParagraph"/>
              <w:spacing w:line="256" w:lineRule="exact"/>
              <w:ind w:left="2358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LABORATORIO: </w:t>
            </w:r>
            <w:r w:rsidR="0069412A">
              <w:rPr>
                <w:b/>
                <w:sz w:val="24"/>
              </w:rPr>
              <w:t xml:space="preserve">AIRLAB </w:t>
            </w:r>
            <w:r w:rsidR="00F77723">
              <w:rPr>
                <w:b/>
                <w:sz w:val="24"/>
              </w:rPr>
              <w:t>–</w:t>
            </w:r>
            <w:r w:rsidR="0069412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CNR</w:t>
            </w:r>
            <w:r w:rsidR="00F77723">
              <w:rPr>
                <w:b/>
                <w:sz w:val="24"/>
              </w:rPr>
              <w:t xml:space="preserve"> ISPC</w:t>
            </w:r>
            <w:r w:rsidR="0069412A">
              <w:rPr>
                <w:b/>
                <w:sz w:val="24"/>
              </w:rPr>
              <w:t xml:space="preserve"> </w:t>
            </w:r>
          </w:p>
        </w:tc>
      </w:tr>
      <w:tr w:rsidR="008A3528" w14:paraId="4A8BBCE4" w14:textId="77777777">
        <w:trPr>
          <w:trHeight w:val="1379"/>
        </w:trPr>
        <w:tc>
          <w:tcPr>
            <w:tcW w:w="9857" w:type="dxa"/>
          </w:tcPr>
          <w:p w14:paraId="7EEDA72B" w14:textId="77777777" w:rsidR="008A3528" w:rsidRDefault="008A3528">
            <w:pPr>
              <w:pStyle w:val="TableParagraph"/>
              <w:spacing w:before="5"/>
              <w:rPr>
                <w:sz w:val="23"/>
              </w:rPr>
            </w:pPr>
          </w:p>
          <w:p w14:paraId="7E332284" w14:textId="77777777" w:rsidR="008A3528" w:rsidRDefault="00B766D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 STRUMENTO</w:t>
            </w:r>
          </w:p>
          <w:p w14:paraId="0AC01293" w14:textId="77777777" w:rsidR="008A3528" w:rsidRPr="00191C07" w:rsidRDefault="008A352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0595452F" w14:textId="0098B75E" w:rsidR="008A3528" w:rsidRDefault="00F77723" w:rsidP="00A3589C">
            <w:pPr>
              <w:pStyle w:val="TableParagraph"/>
              <w:ind w:left="107"/>
              <w:rPr>
                <w:sz w:val="24"/>
              </w:rPr>
            </w:pPr>
            <w:r w:rsidRPr="00191C07">
              <w:rPr>
                <w:rFonts w:cs="Calibri"/>
                <w:b/>
                <w:bCs/>
                <w:w w:val="104"/>
                <w:sz w:val="24"/>
                <w:szCs w:val="24"/>
              </w:rPr>
              <w:t>Sistema LIDAR su drone</w:t>
            </w:r>
          </w:p>
        </w:tc>
      </w:tr>
      <w:tr w:rsidR="008A3528" w14:paraId="58FF1E3C" w14:textId="77777777">
        <w:trPr>
          <w:trHeight w:val="2760"/>
        </w:trPr>
        <w:tc>
          <w:tcPr>
            <w:tcW w:w="9857" w:type="dxa"/>
          </w:tcPr>
          <w:p w14:paraId="6DDA6618" w14:textId="77777777" w:rsidR="008A3528" w:rsidRDefault="008A3528">
            <w:pPr>
              <w:pStyle w:val="TableParagraph"/>
              <w:spacing w:before="5"/>
              <w:rPr>
                <w:sz w:val="23"/>
              </w:rPr>
            </w:pPr>
          </w:p>
          <w:p w14:paraId="6E8B9CCE" w14:textId="77777777" w:rsidR="008A3528" w:rsidRDefault="00B766D1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 GENERALI:</w:t>
            </w:r>
          </w:p>
          <w:p w14:paraId="7D0B6EDD" w14:textId="77777777" w:rsidR="008A3528" w:rsidRDefault="008A3528">
            <w:pPr>
              <w:pStyle w:val="TableParagraph"/>
              <w:spacing w:before="7"/>
              <w:rPr>
                <w:sz w:val="23"/>
              </w:rPr>
            </w:pPr>
          </w:p>
          <w:p w14:paraId="3AA90102" w14:textId="33006289" w:rsidR="00AE51DC" w:rsidRDefault="00A3589C" w:rsidP="00AE51DC">
            <w:pPr>
              <w:pStyle w:val="TableParagraph"/>
              <w:ind w:left="107" w:right="96"/>
              <w:jc w:val="both"/>
              <w:rPr>
                <w:rFonts w:cs="Calibri"/>
                <w:w w:val="104"/>
                <w:szCs w:val="24"/>
              </w:rPr>
            </w:pPr>
            <w:r>
              <w:rPr>
                <w:sz w:val="24"/>
              </w:rPr>
              <w:t xml:space="preserve">Il sistema è costituito da un laser scanner con </w:t>
            </w:r>
            <w:r w:rsidR="00F57CFF">
              <w:rPr>
                <w:sz w:val="24"/>
              </w:rPr>
              <w:t>tecnologia full</w:t>
            </w:r>
            <w:r>
              <w:rPr>
                <w:rFonts w:cs="Calibri"/>
                <w:w w:val="10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w w:val="104"/>
                <w:szCs w:val="24"/>
              </w:rPr>
              <w:t>wave</w:t>
            </w:r>
            <w:r w:rsidRPr="003B226A">
              <w:rPr>
                <w:rFonts w:cs="Calibri"/>
                <w:w w:val="104"/>
                <w:szCs w:val="24"/>
              </w:rPr>
              <w:t>form</w:t>
            </w:r>
            <w:proofErr w:type="spellEnd"/>
            <w:r>
              <w:rPr>
                <w:rFonts w:cs="Calibri"/>
                <w:w w:val="104"/>
                <w:szCs w:val="24"/>
              </w:rPr>
              <w:t xml:space="preserve"> v</w:t>
            </w:r>
            <w:r w:rsidR="00AE51DC">
              <w:rPr>
                <w:rFonts w:cs="Calibri"/>
                <w:w w:val="104"/>
                <w:szCs w:val="24"/>
              </w:rPr>
              <w:t xml:space="preserve">eicolato da un drone </w:t>
            </w:r>
            <w:proofErr w:type="spellStart"/>
            <w:r w:rsidR="00AE51DC">
              <w:rPr>
                <w:rFonts w:cs="Calibri"/>
                <w:w w:val="104"/>
                <w:szCs w:val="24"/>
              </w:rPr>
              <w:t>esacottero</w:t>
            </w:r>
            <w:proofErr w:type="spellEnd"/>
            <w:r w:rsidR="00AE51DC">
              <w:rPr>
                <w:rFonts w:cs="Calibri"/>
                <w:w w:val="104"/>
                <w:szCs w:val="24"/>
              </w:rPr>
              <w:t>, gestito</w:t>
            </w:r>
            <w:r w:rsidR="00243977" w:rsidRPr="00054F8A">
              <w:rPr>
                <w:rFonts w:cs="Calibri"/>
                <w:w w:val="104"/>
                <w:szCs w:val="24"/>
              </w:rPr>
              <w:t xml:space="preserve"> da r</w:t>
            </w:r>
            <w:r w:rsidR="00243977">
              <w:rPr>
                <w:rFonts w:cs="Calibri"/>
                <w:w w:val="104"/>
                <w:szCs w:val="24"/>
              </w:rPr>
              <w:t>emoto con rad</w:t>
            </w:r>
            <w:r w:rsidR="00AE51DC">
              <w:rPr>
                <w:rFonts w:cs="Calibri"/>
                <w:w w:val="104"/>
                <w:szCs w:val="24"/>
              </w:rPr>
              <w:t>iocomando.</w:t>
            </w:r>
            <w:r w:rsidR="00243977">
              <w:rPr>
                <w:rFonts w:cs="Calibri"/>
                <w:w w:val="104"/>
                <w:szCs w:val="24"/>
              </w:rPr>
              <w:t xml:space="preserve"> </w:t>
            </w:r>
            <w:r w:rsidR="00E94730">
              <w:rPr>
                <w:rFonts w:cs="Calibri"/>
                <w:w w:val="104"/>
                <w:szCs w:val="24"/>
              </w:rPr>
              <w:t>È</w:t>
            </w:r>
            <w:r w:rsidR="00243977">
              <w:rPr>
                <w:rFonts w:cs="Calibri"/>
                <w:w w:val="104"/>
                <w:szCs w:val="24"/>
              </w:rPr>
              <w:t xml:space="preserve"> pensata per applicazioni nel campo della prospezione</w:t>
            </w:r>
            <w:r w:rsidR="00AE51DC">
              <w:rPr>
                <w:rFonts w:cs="Calibri"/>
                <w:w w:val="104"/>
                <w:szCs w:val="24"/>
              </w:rPr>
              <w:t xml:space="preserve"> archeologica, della documentazione di beni culturali quali siti archeologici, monumenti d’architettura, il rilievo di dettaglio e lo studio di contesti paesaggistici, con particolare riferimento ad aree coperte dalla vegetazione.</w:t>
            </w:r>
          </w:p>
          <w:p w14:paraId="009872C9" w14:textId="77777777" w:rsidR="00AE51DC" w:rsidRDefault="00AE51DC" w:rsidP="00AE51DC">
            <w:pPr>
              <w:pStyle w:val="TableParagraph"/>
              <w:ind w:left="107" w:right="96"/>
              <w:jc w:val="both"/>
              <w:rPr>
                <w:rFonts w:cs="Calibri"/>
                <w:w w:val="104"/>
                <w:szCs w:val="24"/>
              </w:rPr>
            </w:pPr>
            <w:r>
              <w:rPr>
                <w:rFonts w:cs="Calibri"/>
                <w:w w:val="104"/>
                <w:szCs w:val="24"/>
              </w:rPr>
              <w:t>Rispetto ad altri sistemi di telerilevamento basati su sensori passivi (VNIR, IRT), grazie alla possibilità di penetrare all’interno della vegetazione, filtrandola, consente individuare siti di interesse archeologico o resti archeologici in aree densamente boscate, incluso foreste tropicali.</w:t>
            </w:r>
          </w:p>
          <w:p w14:paraId="73784050" w14:textId="77777777" w:rsidR="00AE51DC" w:rsidRDefault="00AE51DC" w:rsidP="00AE51DC">
            <w:pPr>
              <w:pStyle w:val="TableParagraph"/>
              <w:ind w:left="107" w:right="96"/>
              <w:jc w:val="both"/>
              <w:rPr>
                <w:rFonts w:cs="Calibri"/>
                <w:w w:val="104"/>
                <w:szCs w:val="24"/>
              </w:rPr>
            </w:pPr>
            <w:r>
              <w:rPr>
                <w:rFonts w:cs="Calibri"/>
                <w:w w:val="104"/>
                <w:szCs w:val="24"/>
              </w:rPr>
              <w:t xml:space="preserve">In aree non vegetate o scarsamente vegetate il valore aggiunto del </w:t>
            </w:r>
            <w:proofErr w:type="spellStart"/>
            <w:r>
              <w:rPr>
                <w:rFonts w:cs="Calibri"/>
                <w:w w:val="104"/>
                <w:szCs w:val="24"/>
              </w:rPr>
              <w:t>LiDAR</w:t>
            </w:r>
            <w:proofErr w:type="spellEnd"/>
            <w:r>
              <w:rPr>
                <w:rFonts w:cs="Calibri"/>
                <w:w w:val="104"/>
                <w:szCs w:val="24"/>
              </w:rPr>
              <w:t xml:space="preserve"> rispetto a sensori ottici è dato dalla possibilità di ottenere dettagliati modelli digitali del terreno, ad uso cartografico, per lo studio della geomorfologia e l’analisi della </w:t>
            </w:r>
            <w:proofErr w:type="spellStart"/>
            <w:r>
              <w:rPr>
                <w:rFonts w:cs="Calibri"/>
                <w:w w:val="104"/>
                <w:szCs w:val="24"/>
              </w:rPr>
              <w:t>microtopografia</w:t>
            </w:r>
            <w:proofErr w:type="spellEnd"/>
            <w:r>
              <w:rPr>
                <w:rFonts w:cs="Calibri"/>
                <w:w w:val="104"/>
                <w:szCs w:val="24"/>
              </w:rPr>
              <w:t xml:space="preserve"> da cui estrarre informazioni di interesse archeologico. </w:t>
            </w:r>
          </w:p>
          <w:p w14:paraId="67483F36" w14:textId="77777777" w:rsidR="00E50DEE" w:rsidRDefault="00F17411" w:rsidP="00E50DEE">
            <w:pPr>
              <w:pStyle w:val="TableParagraph"/>
              <w:ind w:left="107" w:right="96"/>
              <w:jc w:val="both"/>
              <w:rPr>
                <w:rFonts w:cs="Calibri"/>
                <w:w w:val="104"/>
                <w:szCs w:val="24"/>
              </w:rPr>
            </w:pPr>
            <w:r>
              <w:rPr>
                <w:rFonts w:cs="Calibri"/>
                <w:w w:val="104"/>
                <w:szCs w:val="24"/>
              </w:rPr>
              <w:t>Il sistema può essere impiegato per la realizzazione di modelli 3d di paesaggi, complessi monumentali, siti archeologici, finalizzati alla conoscenza, la conservazione, la valorizzazione</w:t>
            </w:r>
            <w:r w:rsidR="00F57CFF">
              <w:rPr>
                <w:rFonts w:cs="Calibri"/>
                <w:w w:val="104"/>
                <w:szCs w:val="24"/>
              </w:rPr>
              <w:t>, la valutazione dei rischi con particolare riferimento a frane, attività di scavo clandestino.</w:t>
            </w:r>
          </w:p>
          <w:p w14:paraId="59ADF3A0" w14:textId="77777777" w:rsidR="00B766D1" w:rsidRDefault="00B766D1" w:rsidP="00B766D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rFonts w:cs="Calibri"/>
                <w:w w:val="104"/>
                <w:szCs w:val="24"/>
              </w:rPr>
              <w:t xml:space="preserve">Un uso ottimale del sistema è quello di integrarlo con altri dati </w:t>
            </w:r>
            <w:proofErr w:type="spellStart"/>
            <w:r>
              <w:rPr>
                <w:rFonts w:cs="Calibri"/>
                <w:w w:val="104"/>
                <w:szCs w:val="24"/>
              </w:rPr>
              <w:t>telerilevati</w:t>
            </w:r>
            <w:proofErr w:type="spellEnd"/>
            <w:r>
              <w:rPr>
                <w:rFonts w:cs="Calibri"/>
                <w:w w:val="104"/>
                <w:szCs w:val="24"/>
              </w:rPr>
              <w:t xml:space="preserve"> acquisiti da sensori attivi e passivi su piattaforma aerea</w:t>
            </w:r>
            <w:r>
              <w:rPr>
                <w:sz w:val="24"/>
              </w:rPr>
              <w:t xml:space="preserve"> e satellitare per applicazioni </w:t>
            </w:r>
            <w:proofErr w:type="spellStart"/>
            <w:r>
              <w:rPr>
                <w:sz w:val="24"/>
              </w:rPr>
              <w:t>multiscala</w:t>
            </w:r>
            <w:proofErr w:type="spellEnd"/>
            <w:r>
              <w:rPr>
                <w:sz w:val="24"/>
              </w:rPr>
              <w:t xml:space="preserve"> e multi sensore </w:t>
            </w:r>
          </w:p>
          <w:p w14:paraId="01682861" w14:textId="77777777" w:rsidR="00B766D1" w:rsidRDefault="00B766D1" w:rsidP="00E50DEE">
            <w:pPr>
              <w:pStyle w:val="TableParagraph"/>
              <w:ind w:left="107" w:right="96"/>
              <w:jc w:val="both"/>
              <w:rPr>
                <w:rFonts w:cs="Calibri"/>
                <w:w w:val="104"/>
                <w:szCs w:val="24"/>
              </w:rPr>
            </w:pPr>
          </w:p>
          <w:p w14:paraId="13E1D042" w14:textId="77777777" w:rsidR="008A3528" w:rsidRDefault="008A3528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</w:p>
        </w:tc>
      </w:tr>
    </w:tbl>
    <w:p w14:paraId="4E37DA38" w14:textId="77777777" w:rsidR="00F17411" w:rsidRDefault="00F17411">
      <w:r>
        <w:br w:type="page"/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7"/>
      </w:tblGrid>
      <w:tr w:rsidR="008A3528" w14:paraId="51FD6195" w14:textId="77777777" w:rsidTr="00550B7A">
        <w:trPr>
          <w:trHeight w:val="6511"/>
        </w:trPr>
        <w:tc>
          <w:tcPr>
            <w:tcW w:w="9857" w:type="dxa"/>
          </w:tcPr>
          <w:p w14:paraId="4FBB8696" w14:textId="77777777" w:rsidR="008A3528" w:rsidRDefault="008A3528">
            <w:pPr>
              <w:pStyle w:val="TableParagraph"/>
              <w:spacing w:before="5"/>
              <w:rPr>
                <w:sz w:val="23"/>
              </w:rPr>
            </w:pPr>
          </w:p>
          <w:p w14:paraId="68270613" w14:textId="77777777" w:rsidR="008A3528" w:rsidRDefault="00B766D1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DETTAGLI TECNICI:</w:t>
            </w:r>
          </w:p>
          <w:p w14:paraId="3C210216" w14:textId="77777777" w:rsidR="008A3528" w:rsidRDefault="008A3528">
            <w:pPr>
              <w:pStyle w:val="TableParagraph"/>
              <w:spacing w:before="7"/>
              <w:rPr>
                <w:sz w:val="23"/>
              </w:rPr>
            </w:pPr>
          </w:p>
          <w:p w14:paraId="5959D125" w14:textId="77777777" w:rsidR="00F17411" w:rsidRDefault="00557909" w:rsidP="00557909">
            <w:pPr>
              <w:pStyle w:val="TableParagraph"/>
              <w:ind w:left="107" w:right="96"/>
              <w:jc w:val="both"/>
              <w:rPr>
                <w:rFonts w:cs="Calibri"/>
                <w:w w:val="104"/>
                <w:szCs w:val="24"/>
              </w:rPr>
            </w:pPr>
            <w:r>
              <w:rPr>
                <w:rFonts w:cs="Calibri"/>
                <w:w w:val="104"/>
                <w:szCs w:val="24"/>
              </w:rPr>
              <w:t>Il sistema è costituito da un d</w:t>
            </w:r>
            <w:r w:rsidRPr="009778F5">
              <w:rPr>
                <w:rFonts w:cs="Calibri"/>
                <w:w w:val="104"/>
                <w:szCs w:val="24"/>
              </w:rPr>
              <w:t xml:space="preserve">rone </w:t>
            </w:r>
            <w:proofErr w:type="spellStart"/>
            <w:r w:rsidR="00F17411">
              <w:rPr>
                <w:rFonts w:cs="Calibri"/>
                <w:w w:val="104"/>
                <w:szCs w:val="24"/>
              </w:rPr>
              <w:t>esacottero</w:t>
            </w:r>
            <w:proofErr w:type="spellEnd"/>
            <w:r>
              <w:rPr>
                <w:rFonts w:cs="Calibri"/>
                <w:w w:val="104"/>
                <w:szCs w:val="24"/>
              </w:rPr>
              <w:t xml:space="preserve"> equipaggiato </w:t>
            </w:r>
            <w:r w:rsidR="00F17411">
              <w:rPr>
                <w:rFonts w:cs="Calibri"/>
                <w:w w:val="104"/>
                <w:szCs w:val="24"/>
              </w:rPr>
              <w:t xml:space="preserve">di </w:t>
            </w:r>
            <w:r w:rsidR="00F17411">
              <w:rPr>
                <w:sz w:val="24"/>
              </w:rPr>
              <w:t xml:space="preserve">un laser scanner con </w:t>
            </w:r>
            <w:proofErr w:type="gramStart"/>
            <w:r w:rsidR="00F17411">
              <w:rPr>
                <w:sz w:val="24"/>
              </w:rPr>
              <w:t xml:space="preserve">tecnologia  </w:t>
            </w:r>
            <w:r w:rsidR="00F17411">
              <w:rPr>
                <w:rFonts w:cs="Calibri"/>
                <w:w w:val="104"/>
                <w:szCs w:val="24"/>
              </w:rPr>
              <w:t>full</w:t>
            </w:r>
            <w:proofErr w:type="gramEnd"/>
            <w:r w:rsidR="00F17411">
              <w:rPr>
                <w:rFonts w:cs="Calibri"/>
                <w:w w:val="104"/>
                <w:szCs w:val="24"/>
              </w:rPr>
              <w:t xml:space="preserve"> </w:t>
            </w:r>
            <w:proofErr w:type="spellStart"/>
            <w:r w:rsidR="00F17411">
              <w:rPr>
                <w:rFonts w:cs="Calibri"/>
                <w:w w:val="104"/>
                <w:szCs w:val="24"/>
              </w:rPr>
              <w:t>wave</w:t>
            </w:r>
            <w:r w:rsidR="00F17411" w:rsidRPr="003B226A">
              <w:rPr>
                <w:rFonts w:cs="Calibri"/>
                <w:w w:val="104"/>
                <w:szCs w:val="24"/>
              </w:rPr>
              <w:t>form</w:t>
            </w:r>
            <w:proofErr w:type="spellEnd"/>
            <w:r w:rsidR="00F17411">
              <w:rPr>
                <w:rFonts w:cs="Calibri"/>
                <w:w w:val="104"/>
                <w:szCs w:val="24"/>
              </w:rPr>
              <w:t>,</w:t>
            </w:r>
          </w:p>
          <w:p w14:paraId="65B95966" w14:textId="77777777" w:rsidR="00F17411" w:rsidRDefault="00F17411" w:rsidP="00557909">
            <w:pPr>
              <w:pStyle w:val="TableParagraph"/>
              <w:ind w:left="107" w:right="96"/>
              <w:jc w:val="both"/>
              <w:rPr>
                <w:rFonts w:cs="Calibri"/>
                <w:w w:val="104"/>
                <w:szCs w:val="24"/>
              </w:rPr>
            </w:pPr>
          </w:p>
          <w:p w14:paraId="12A7798C" w14:textId="77777777" w:rsidR="00557909" w:rsidRDefault="00557909" w:rsidP="00557909">
            <w:pPr>
              <w:pStyle w:val="TableParagraph"/>
              <w:ind w:left="107" w:right="96"/>
              <w:jc w:val="both"/>
              <w:rPr>
                <w:rFonts w:cs="Calibri"/>
                <w:w w:val="104"/>
                <w:szCs w:val="24"/>
              </w:rPr>
            </w:pPr>
            <w:r>
              <w:rPr>
                <w:rFonts w:cs="Calibri"/>
                <w:w w:val="104"/>
                <w:szCs w:val="24"/>
              </w:rPr>
              <w:t>Di seguito si riportano specifiche tecniche del drone e delle camere.</w:t>
            </w:r>
          </w:p>
          <w:p w14:paraId="3DEE9B05" w14:textId="77777777" w:rsidR="00557909" w:rsidRDefault="00557909" w:rsidP="00557909">
            <w:pPr>
              <w:pStyle w:val="TableParagraph"/>
              <w:ind w:left="107" w:right="96"/>
              <w:jc w:val="both"/>
              <w:rPr>
                <w:rFonts w:cs="Calibri"/>
                <w:w w:val="104"/>
                <w:szCs w:val="24"/>
              </w:rPr>
            </w:pPr>
          </w:p>
          <w:p w14:paraId="05BDDA46" w14:textId="77777777" w:rsidR="00557909" w:rsidRDefault="00557909" w:rsidP="00557909">
            <w:pPr>
              <w:pStyle w:val="TableParagraph"/>
              <w:ind w:right="96"/>
              <w:jc w:val="both"/>
              <w:rPr>
                <w:rFonts w:cs="Calibri"/>
                <w:w w:val="104"/>
                <w:szCs w:val="24"/>
              </w:rPr>
            </w:pPr>
            <w:r>
              <w:rPr>
                <w:rFonts w:cs="Calibri"/>
                <w:w w:val="104"/>
                <w:szCs w:val="24"/>
              </w:rPr>
              <w:t>1_</w:t>
            </w:r>
            <w:r w:rsidRPr="00557909">
              <w:rPr>
                <w:rFonts w:cs="Calibri"/>
                <w:b/>
                <w:w w:val="104"/>
                <w:szCs w:val="24"/>
              </w:rPr>
              <w:t xml:space="preserve">Drone </w:t>
            </w:r>
            <w:proofErr w:type="spellStart"/>
            <w:r w:rsidR="00F17411">
              <w:rPr>
                <w:rFonts w:cs="Calibri"/>
                <w:b/>
                <w:w w:val="104"/>
                <w:szCs w:val="24"/>
              </w:rPr>
              <w:t>esacottero</w:t>
            </w:r>
            <w:proofErr w:type="spellEnd"/>
            <w:r>
              <w:rPr>
                <w:rFonts w:cs="Calibri"/>
                <w:w w:val="104"/>
                <w:szCs w:val="24"/>
              </w:rPr>
              <w:t>.</w:t>
            </w:r>
          </w:p>
          <w:p w14:paraId="5F6B5F88" w14:textId="77777777" w:rsidR="00557909" w:rsidRPr="00557909" w:rsidRDefault="00557909" w:rsidP="00557909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rFonts w:cs="Calibri"/>
                <w:w w:val="104"/>
                <w:szCs w:val="24"/>
              </w:rPr>
            </w:pPr>
            <w:r w:rsidRPr="00557909">
              <w:rPr>
                <w:rFonts w:cs="Calibri"/>
                <w:w w:val="104"/>
                <w:szCs w:val="24"/>
              </w:rPr>
              <w:t xml:space="preserve">Massima distanza operativa non inferiore a 50 </w:t>
            </w:r>
            <w:proofErr w:type="gramStart"/>
            <w:r w:rsidRPr="00557909">
              <w:rPr>
                <w:rFonts w:cs="Calibri"/>
                <w:w w:val="104"/>
                <w:szCs w:val="24"/>
              </w:rPr>
              <w:t>mt ;</w:t>
            </w:r>
            <w:proofErr w:type="gramEnd"/>
          </w:p>
          <w:p w14:paraId="353CD5C6" w14:textId="77777777" w:rsidR="00557909" w:rsidRDefault="00557909" w:rsidP="00557909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rFonts w:cs="Calibri"/>
                <w:w w:val="104"/>
                <w:szCs w:val="24"/>
              </w:rPr>
            </w:pPr>
            <w:r w:rsidRPr="00557909">
              <w:rPr>
                <w:rFonts w:cs="Calibri"/>
                <w:i/>
                <w:iCs/>
                <w:w w:val="104"/>
                <w:szCs w:val="24"/>
              </w:rPr>
              <w:t>Payload</w:t>
            </w:r>
            <w:r w:rsidRPr="00557909">
              <w:rPr>
                <w:rFonts w:cs="Calibri"/>
                <w:w w:val="104"/>
                <w:szCs w:val="24"/>
              </w:rPr>
              <w:t xml:space="preserve"> non inferiore </w:t>
            </w:r>
            <w:proofErr w:type="gramStart"/>
            <w:r w:rsidRPr="00557909">
              <w:rPr>
                <w:rFonts w:cs="Calibri"/>
                <w:w w:val="104"/>
                <w:szCs w:val="24"/>
              </w:rPr>
              <w:t>a :</w:t>
            </w:r>
            <w:proofErr w:type="gramEnd"/>
            <w:r w:rsidRPr="00557909">
              <w:rPr>
                <w:rFonts w:cs="Calibri"/>
                <w:w w:val="104"/>
                <w:szCs w:val="24"/>
              </w:rPr>
              <w:t xml:space="preserve"> 1,30 kg  </w:t>
            </w:r>
          </w:p>
          <w:p w14:paraId="79E1DFF2" w14:textId="77777777" w:rsidR="008A3528" w:rsidRDefault="00557909" w:rsidP="00557909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rFonts w:cs="Calibri"/>
                <w:w w:val="104"/>
                <w:szCs w:val="24"/>
              </w:rPr>
            </w:pPr>
            <w:r w:rsidRPr="009B2088">
              <w:rPr>
                <w:rFonts w:cs="Calibri"/>
                <w:w w:val="104"/>
                <w:szCs w:val="24"/>
              </w:rPr>
              <w:t>Autonomia di volo</w:t>
            </w:r>
            <w:r>
              <w:rPr>
                <w:rFonts w:cs="Calibri"/>
                <w:w w:val="104"/>
                <w:szCs w:val="24"/>
              </w:rPr>
              <w:t xml:space="preserve"> minima</w:t>
            </w:r>
            <w:r w:rsidRPr="009B2088">
              <w:rPr>
                <w:rFonts w:cs="Calibri"/>
                <w:w w:val="104"/>
                <w:szCs w:val="24"/>
              </w:rPr>
              <w:t>: 34 minuti</w:t>
            </w:r>
            <w:r>
              <w:rPr>
                <w:rFonts w:cs="Calibri"/>
                <w:w w:val="104"/>
                <w:szCs w:val="24"/>
              </w:rPr>
              <w:t xml:space="preserve"> senza</w:t>
            </w:r>
            <w:r w:rsidRPr="009B2088">
              <w:rPr>
                <w:rFonts w:cs="Calibri"/>
                <w:i/>
                <w:iCs/>
                <w:w w:val="104"/>
                <w:szCs w:val="24"/>
              </w:rPr>
              <w:t xml:space="preserve"> payload</w:t>
            </w:r>
            <w:r>
              <w:rPr>
                <w:rFonts w:cs="Calibri"/>
                <w:w w:val="104"/>
                <w:szCs w:val="24"/>
              </w:rPr>
              <w:t xml:space="preserve"> e </w:t>
            </w:r>
            <w:r w:rsidRPr="009B2088">
              <w:rPr>
                <w:rFonts w:cs="Calibri"/>
                <w:w w:val="104"/>
                <w:szCs w:val="24"/>
              </w:rPr>
              <w:t>24 minuti</w:t>
            </w:r>
            <w:r>
              <w:rPr>
                <w:rFonts w:cs="Calibri"/>
                <w:w w:val="104"/>
                <w:szCs w:val="24"/>
              </w:rPr>
              <w:t xml:space="preserve"> con</w:t>
            </w:r>
            <w:r w:rsidRPr="009B2088">
              <w:rPr>
                <w:rFonts w:cs="Calibri"/>
                <w:w w:val="104"/>
                <w:szCs w:val="24"/>
              </w:rPr>
              <w:t xml:space="preserve"> </w:t>
            </w:r>
            <w:r w:rsidRPr="009B2088">
              <w:rPr>
                <w:rFonts w:cs="Calibri"/>
                <w:i/>
                <w:iCs/>
                <w:w w:val="104"/>
                <w:szCs w:val="24"/>
              </w:rPr>
              <w:t>payload</w:t>
            </w:r>
            <w:r w:rsidRPr="009B2088">
              <w:rPr>
                <w:rFonts w:cs="Calibri"/>
                <w:w w:val="104"/>
                <w:szCs w:val="24"/>
              </w:rPr>
              <w:t xml:space="preserve"> massimo</w:t>
            </w:r>
          </w:p>
          <w:p w14:paraId="69595101" w14:textId="77777777" w:rsidR="00F17411" w:rsidRPr="00F17411" w:rsidRDefault="00F17411" w:rsidP="00557909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rFonts w:cs="Calibri"/>
                <w:b/>
                <w:w w:val="104"/>
                <w:szCs w:val="24"/>
              </w:rPr>
            </w:pPr>
            <w:r w:rsidRPr="00F17411">
              <w:rPr>
                <w:rFonts w:cs="Calibri"/>
                <w:b/>
                <w:w w:val="104"/>
                <w:szCs w:val="24"/>
              </w:rPr>
              <w:t>2_LiDAR</w:t>
            </w:r>
          </w:p>
          <w:p w14:paraId="22858A94" w14:textId="77777777" w:rsidR="00F17411" w:rsidRPr="00F17411" w:rsidRDefault="00F17411" w:rsidP="00F17411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rFonts w:cs="Calibri"/>
                <w:w w:val="104"/>
                <w:szCs w:val="24"/>
              </w:rPr>
            </w:pPr>
            <w:r w:rsidRPr="00F17411">
              <w:rPr>
                <w:rFonts w:cs="Calibri"/>
                <w:w w:val="104"/>
                <w:szCs w:val="24"/>
              </w:rPr>
              <w:t>Accuratezza/ Precisione del sensore = 15mm / 10mm</w:t>
            </w:r>
          </w:p>
          <w:p w14:paraId="782202DD" w14:textId="77777777" w:rsidR="00F17411" w:rsidRPr="00F17411" w:rsidRDefault="00F17411" w:rsidP="00F17411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rFonts w:cs="Calibri"/>
                <w:w w:val="104"/>
                <w:szCs w:val="24"/>
              </w:rPr>
            </w:pPr>
            <w:r w:rsidRPr="00F17411">
              <w:rPr>
                <w:rFonts w:cs="Calibri"/>
                <w:w w:val="104"/>
                <w:szCs w:val="24"/>
              </w:rPr>
              <w:t>N.5 echi di ritorno per ogni singolo raggio laser</w:t>
            </w:r>
          </w:p>
          <w:p w14:paraId="4BD4D3D7" w14:textId="77777777" w:rsidR="00F17411" w:rsidRPr="00F17411" w:rsidRDefault="00F17411" w:rsidP="00F17411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rFonts w:cs="Calibri"/>
                <w:w w:val="104"/>
                <w:szCs w:val="24"/>
              </w:rPr>
            </w:pPr>
            <w:r w:rsidRPr="00F17411">
              <w:rPr>
                <w:rFonts w:cs="Calibri"/>
                <w:w w:val="104"/>
                <w:szCs w:val="24"/>
              </w:rPr>
              <w:t xml:space="preserve">Tasso di misurazione massimo fino a 100.000 misure/s -&gt; FOV fino a 360° </w:t>
            </w:r>
          </w:p>
          <w:p w14:paraId="3ECFCD2D" w14:textId="77777777" w:rsidR="00F17411" w:rsidRPr="00F17411" w:rsidRDefault="00F17411" w:rsidP="00F17411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rFonts w:cs="Calibri"/>
                <w:w w:val="104"/>
                <w:szCs w:val="24"/>
                <w:lang w:val="en-GB"/>
              </w:rPr>
            </w:pPr>
            <w:r w:rsidRPr="00F17411">
              <w:rPr>
                <w:rFonts w:cs="Calibri"/>
                <w:w w:val="104"/>
                <w:szCs w:val="24"/>
                <w:lang w:val="en-GB"/>
              </w:rPr>
              <w:t>Max range - target reflectance 60% = 250m</w:t>
            </w:r>
          </w:p>
          <w:p w14:paraId="44FF0AAB" w14:textId="77777777" w:rsidR="00F17411" w:rsidRPr="00F17411" w:rsidRDefault="00F17411" w:rsidP="00F17411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rFonts w:cs="Calibri"/>
                <w:w w:val="104"/>
                <w:szCs w:val="24"/>
                <w:lang w:val="en-GB"/>
              </w:rPr>
            </w:pPr>
            <w:r w:rsidRPr="00F17411">
              <w:rPr>
                <w:rFonts w:cs="Calibri"/>
                <w:w w:val="104"/>
                <w:szCs w:val="24"/>
                <w:lang w:val="en-GB"/>
              </w:rPr>
              <w:t>Max range - target reflectance 20% = 150m</w:t>
            </w:r>
          </w:p>
          <w:p w14:paraId="07491B5D" w14:textId="77777777" w:rsidR="00F17411" w:rsidRPr="00F17411" w:rsidRDefault="00F17411" w:rsidP="00F17411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rFonts w:cs="Calibri"/>
                <w:w w:val="104"/>
                <w:szCs w:val="24"/>
              </w:rPr>
            </w:pPr>
            <w:r w:rsidRPr="00F17411">
              <w:rPr>
                <w:rFonts w:cs="Calibri"/>
                <w:w w:val="104"/>
                <w:szCs w:val="24"/>
              </w:rPr>
              <w:t>Minimum range = 3m</w:t>
            </w:r>
          </w:p>
          <w:p w14:paraId="1AAB7F14" w14:textId="77777777" w:rsidR="005A3A0E" w:rsidRDefault="00F17411" w:rsidP="00F17411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bCs/>
                <w:sz w:val="20"/>
                <w:szCs w:val="20"/>
              </w:rPr>
            </w:pPr>
            <w:r w:rsidRPr="00BA23E6">
              <w:rPr>
                <w:b/>
                <w:bCs/>
                <w:sz w:val="20"/>
                <w:szCs w:val="20"/>
              </w:rPr>
              <w:t xml:space="preserve">Piattaforma inerziale </w:t>
            </w:r>
            <w:r w:rsidRPr="00BA23E6">
              <w:rPr>
                <w:bCs/>
                <w:sz w:val="20"/>
                <w:szCs w:val="20"/>
              </w:rPr>
              <w:t>IMU APPLANIX APX15</w:t>
            </w:r>
          </w:p>
          <w:p w14:paraId="4036CFE6" w14:textId="77777777" w:rsidR="00F17411" w:rsidRDefault="00F57CFF" w:rsidP="00F57CFF">
            <w:pPr>
              <w:widowControl/>
              <w:autoSpaceDE/>
              <w:autoSpaceDN/>
              <w:spacing w:after="120" w:line="300" w:lineRule="exact"/>
              <w:contextualSpacing/>
              <w:jc w:val="both"/>
            </w:pPr>
            <w:r>
              <w:rPr>
                <w:b/>
                <w:bCs/>
              </w:rPr>
              <w:t xml:space="preserve">Camera fotografica </w:t>
            </w:r>
            <w:r>
              <w:t>con ottica</w:t>
            </w:r>
            <w:r w:rsidR="00F17411">
              <w:t xml:space="preserve"> da 16 mm(comprese). </w:t>
            </w:r>
          </w:p>
          <w:p w14:paraId="11D275C9" w14:textId="77777777" w:rsidR="00F57CFF" w:rsidRPr="00D81A38" w:rsidRDefault="00F57CFF" w:rsidP="00F57CFF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rFonts w:cs="Calibri"/>
                <w:w w:val="104"/>
                <w:szCs w:val="24"/>
              </w:rPr>
            </w:pPr>
          </w:p>
        </w:tc>
      </w:tr>
    </w:tbl>
    <w:p w14:paraId="00956880" w14:textId="77777777" w:rsidR="008A3528" w:rsidRDefault="008A3528">
      <w:pPr>
        <w:jc w:val="both"/>
        <w:rPr>
          <w:sz w:val="24"/>
        </w:rPr>
        <w:sectPr w:rsidR="008A3528">
          <w:type w:val="continuous"/>
          <w:pgSz w:w="11910" w:h="16840"/>
          <w:pgMar w:top="1400" w:right="900" w:bottom="280" w:left="920" w:header="720" w:footer="720" w:gutter="0"/>
          <w:cols w:space="720"/>
        </w:sectPr>
      </w:pPr>
    </w:p>
    <w:p w14:paraId="7ED6A208" w14:textId="00811866" w:rsidR="008A3528" w:rsidRDefault="008A3528">
      <w:pPr>
        <w:pStyle w:val="Corpotesto"/>
        <w:ind w:left="99"/>
        <w:rPr>
          <w:sz w:val="20"/>
        </w:rPr>
      </w:pPr>
    </w:p>
    <w:p w14:paraId="0B12FB35" w14:textId="77777777" w:rsidR="008A3528" w:rsidRDefault="008A3528">
      <w:pPr>
        <w:pStyle w:val="Corpotesto"/>
        <w:spacing w:before="6"/>
        <w:rPr>
          <w:sz w:val="26"/>
        </w:rPr>
      </w:pPr>
    </w:p>
    <w:p w14:paraId="723BC74A" w14:textId="77777777" w:rsidR="008A3528" w:rsidRDefault="00B766D1">
      <w:pPr>
        <w:spacing w:before="57"/>
        <w:ind w:left="212"/>
        <w:rPr>
          <w:rFonts w:ascii="Calibri"/>
        </w:rPr>
      </w:pPr>
      <w:r>
        <w:rPr>
          <w:rFonts w:ascii="Calibri"/>
        </w:rPr>
        <w:t xml:space="preserve">Referente: </w:t>
      </w:r>
      <w:r w:rsidR="00550B7A">
        <w:rPr>
          <w:rFonts w:ascii="Calibri"/>
        </w:rPr>
        <w:t>Nicola Masini</w:t>
      </w:r>
      <w:r>
        <w:rPr>
          <w:rFonts w:ascii="Calibri"/>
        </w:rPr>
        <w:t xml:space="preserve"> (</w:t>
      </w:r>
      <w:r w:rsidR="00550B7A">
        <w:rPr>
          <w:rFonts w:ascii="Calibri"/>
        </w:rPr>
        <w:t>nicola.masini</w:t>
      </w:r>
      <w:r>
        <w:rPr>
          <w:rFonts w:ascii="Calibri"/>
        </w:rPr>
        <w:t>@cnr.it)</w:t>
      </w:r>
    </w:p>
    <w:sectPr w:rsidR="008A3528">
      <w:pgSz w:w="11910" w:h="16840"/>
      <w:pgMar w:top="14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5BB"/>
    <w:multiLevelType w:val="hybridMultilevel"/>
    <w:tmpl w:val="88E8BAF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649"/>
    <w:multiLevelType w:val="hybridMultilevel"/>
    <w:tmpl w:val="8988A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4ADA"/>
    <w:multiLevelType w:val="hybridMultilevel"/>
    <w:tmpl w:val="814E18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4C4D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2948"/>
    <w:multiLevelType w:val="hybridMultilevel"/>
    <w:tmpl w:val="B1AED36C"/>
    <w:lvl w:ilvl="0" w:tplc="8BA8131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97010F4">
      <w:numFmt w:val="bullet"/>
      <w:lvlText w:val="•"/>
      <w:lvlJc w:val="left"/>
      <w:pPr>
        <w:ind w:left="1722" w:hanging="360"/>
      </w:pPr>
      <w:rPr>
        <w:rFonts w:hint="default"/>
        <w:lang w:val="it-IT" w:eastAsia="it-IT" w:bidi="it-IT"/>
      </w:rPr>
    </w:lvl>
    <w:lvl w:ilvl="2" w:tplc="A4165E78">
      <w:numFmt w:val="bullet"/>
      <w:lvlText w:val="•"/>
      <w:lvlJc w:val="left"/>
      <w:pPr>
        <w:ind w:left="2625" w:hanging="360"/>
      </w:pPr>
      <w:rPr>
        <w:rFonts w:hint="default"/>
        <w:lang w:val="it-IT" w:eastAsia="it-IT" w:bidi="it-IT"/>
      </w:rPr>
    </w:lvl>
    <w:lvl w:ilvl="3" w:tplc="B66A6F1A">
      <w:numFmt w:val="bullet"/>
      <w:lvlText w:val="•"/>
      <w:lvlJc w:val="left"/>
      <w:pPr>
        <w:ind w:left="3528" w:hanging="360"/>
      </w:pPr>
      <w:rPr>
        <w:rFonts w:hint="default"/>
        <w:lang w:val="it-IT" w:eastAsia="it-IT" w:bidi="it-IT"/>
      </w:rPr>
    </w:lvl>
    <w:lvl w:ilvl="4" w:tplc="D802565E">
      <w:numFmt w:val="bullet"/>
      <w:lvlText w:val="•"/>
      <w:lvlJc w:val="left"/>
      <w:pPr>
        <w:ind w:left="4430" w:hanging="360"/>
      </w:pPr>
      <w:rPr>
        <w:rFonts w:hint="default"/>
        <w:lang w:val="it-IT" w:eastAsia="it-IT" w:bidi="it-IT"/>
      </w:rPr>
    </w:lvl>
    <w:lvl w:ilvl="5" w:tplc="DE145742">
      <w:numFmt w:val="bullet"/>
      <w:lvlText w:val="•"/>
      <w:lvlJc w:val="left"/>
      <w:pPr>
        <w:ind w:left="5333" w:hanging="360"/>
      </w:pPr>
      <w:rPr>
        <w:rFonts w:hint="default"/>
        <w:lang w:val="it-IT" w:eastAsia="it-IT" w:bidi="it-IT"/>
      </w:rPr>
    </w:lvl>
    <w:lvl w:ilvl="6" w:tplc="D376E9A6">
      <w:numFmt w:val="bullet"/>
      <w:lvlText w:val="•"/>
      <w:lvlJc w:val="left"/>
      <w:pPr>
        <w:ind w:left="6236" w:hanging="360"/>
      </w:pPr>
      <w:rPr>
        <w:rFonts w:hint="default"/>
        <w:lang w:val="it-IT" w:eastAsia="it-IT" w:bidi="it-IT"/>
      </w:rPr>
    </w:lvl>
    <w:lvl w:ilvl="7" w:tplc="1088AD8C">
      <w:numFmt w:val="bullet"/>
      <w:lvlText w:val="•"/>
      <w:lvlJc w:val="left"/>
      <w:pPr>
        <w:ind w:left="7139" w:hanging="360"/>
      </w:pPr>
      <w:rPr>
        <w:rFonts w:hint="default"/>
        <w:lang w:val="it-IT" w:eastAsia="it-IT" w:bidi="it-IT"/>
      </w:rPr>
    </w:lvl>
    <w:lvl w:ilvl="8" w:tplc="70F4C34C">
      <w:numFmt w:val="bullet"/>
      <w:lvlText w:val="•"/>
      <w:lvlJc w:val="left"/>
      <w:pPr>
        <w:ind w:left="804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2493D0F"/>
    <w:multiLevelType w:val="hybridMultilevel"/>
    <w:tmpl w:val="6360D8B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8471B"/>
    <w:multiLevelType w:val="hybridMultilevel"/>
    <w:tmpl w:val="F87076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82473"/>
    <w:multiLevelType w:val="hybridMultilevel"/>
    <w:tmpl w:val="0B46DD1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28"/>
    <w:rsid w:val="00130732"/>
    <w:rsid w:val="0015478D"/>
    <w:rsid w:val="00191C07"/>
    <w:rsid w:val="00235D8F"/>
    <w:rsid w:val="00243977"/>
    <w:rsid w:val="00550B7A"/>
    <w:rsid w:val="00557909"/>
    <w:rsid w:val="005A3A0E"/>
    <w:rsid w:val="005D0B4C"/>
    <w:rsid w:val="0069412A"/>
    <w:rsid w:val="008A3528"/>
    <w:rsid w:val="009E3000"/>
    <w:rsid w:val="00A3589C"/>
    <w:rsid w:val="00AE51DC"/>
    <w:rsid w:val="00B766D1"/>
    <w:rsid w:val="00BF1124"/>
    <w:rsid w:val="00D81A38"/>
    <w:rsid w:val="00E50DEE"/>
    <w:rsid w:val="00E94730"/>
    <w:rsid w:val="00F07EC8"/>
    <w:rsid w:val="00F17411"/>
    <w:rsid w:val="00F57CFF"/>
    <w:rsid w:val="00F7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6ABE"/>
  <w15:docId w15:val="{31A2801C-0E1E-4B97-ACD2-9921D465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557909"/>
    <w:pPr>
      <w:widowControl/>
      <w:tabs>
        <w:tab w:val="center" w:pos="4819"/>
        <w:tab w:val="right" w:pos="9638"/>
      </w:tabs>
      <w:autoSpaceDE/>
      <w:autoSpaceDN/>
    </w:pPr>
    <w:rPr>
      <w:rFonts w:ascii="Calibri" w:eastAsiaTheme="minorHAnsi" w:hAnsi="Calibri" w:cstheme="minorBidi"/>
      <w:sz w:val="24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909"/>
    <w:rPr>
      <w:rFonts w:ascii="Calibri" w:hAnsi="Calibri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Elisabetta Andreassi</cp:lastModifiedBy>
  <cp:revision>11</cp:revision>
  <dcterms:created xsi:type="dcterms:W3CDTF">2020-10-19T06:40:00Z</dcterms:created>
  <dcterms:modified xsi:type="dcterms:W3CDTF">2020-12-17T14:56:00Z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2020-10-13T00:00:00Z</vt:filetime>
  </property>
</Properties>
</file>